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293" w:rsidRPr="000F4630" w:rsidRDefault="00694B14" w:rsidP="00D479F5">
      <w:pPr>
        <w:spacing w:line="360" w:lineRule="auto"/>
        <w:jc w:val="both"/>
        <w:rPr>
          <w:rFonts w:ascii="Arial" w:hAnsi="Arial" w:cs="Arial"/>
          <w:b/>
          <w:sz w:val="24"/>
          <w:szCs w:val="24"/>
        </w:rPr>
      </w:pPr>
      <w:r w:rsidRPr="000F4630">
        <w:rPr>
          <w:rFonts w:ascii="Arial" w:hAnsi="Arial" w:cs="Arial"/>
          <w:b/>
          <w:sz w:val="24"/>
          <w:szCs w:val="24"/>
        </w:rPr>
        <w:t>Resumen</w:t>
      </w:r>
    </w:p>
    <w:p w:rsidR="00355687" w:rsidRDefault="00355687" w:rsidP="00D479F5">
      <w:pPr>
        <w:spacing w:line="360" w:lineRule="auto"/>
        <w:jc w:val="both"/>
        <w:rPr>
          <w:rFonts w:ascii="Arial" w:hAnsi="Arial" w:cs="Arial"/>
          <w:sz w:val="24"/>
          <w:szCs w:val="24"/>
        </w:rPr>
      </w:pPr>
      <w:r>
        <w:rPr>
          <w:rFonts w:ascii="Arial" w:hAnsi="Arial" w:cs="Arial"/>
          <w:sz w:val="24"/>
          <w:szCs w:val="24"/>
        </w:rPr>
        <w:t>Introducción: a partir</w:t>
      </w:r>
      <w:r w:rsidR="00235725">
        <w:rPr>
          <w:rFonts w:ascii="Arial" w:hAnsi="Arial" w:cs="Arial"/>
          <w:sz w:val="24"/>
          <w:szCs w:val="24"/>
        </w:rPr>
        <w:t xml:space="preserve"> de las consideraciones sobre construcción de</w:t>
      </w:r>
      <w:r>
        <w:rPr>
          <w:rFonts w:ascii="Arial" w:hAnsi="Arial" w:cs="Arial"/>
          <w:sz w:val="24"/>
          <w:szCs w:val="24"/>
        </w:rPr>
        <w:t xml:space="preserve"> identidad de género desde edades tempranas, y su rela</w:t>
      </w:r>
      <w:r w:rsidR="00235725">
        <w:rPr>
          <w:rFonts w:ascii="Arial" w:hAnsi="Arial" w:cs="Arial"/>
          <w:sz w:val="24"/>
          <w:szCs w:val="24"/>
        </w:rPr>
        <w:t>ción con la consolidación de</w:t>
      </w:r>
      <w:r>
        <w:rPr>
          <w:rFonts w:ascii="Arial" w:hAnsi="Arial" w:cs="Arial"/>
          <w:sz w:val="24"/>
          <w:szCs w:val="24"/>
        </w:rPr>
        <w:t xml:space="preserve"> estereotipos y la adopción de roles de género, se hace precisa la</w:t>
      </w:r>
      <w:r w:rsidR="00235725">
        <w:rPr>
          <w:rFonts w:ascii="Arial" w:hAnsi="Arial" w:cs="Arial"/>
          <w:sz w:val="24"/>
          <w:szCs w:val="24"/>
        </w:rPr>
        <w:t xml:space="preserve"> intervención educativa</w:t>
      </w:r>
      <w:r>
        <w:rPr>
          <w:rFonts w:ascii="Arial" w:hAnsi="Arial" w:cs="Arial"/>
          <w:sz w:val="24"/>
          <w:szCs w:val="24"/>
        </w:rPr>
        <w:t xml:space="preserve"> por parte de los pro</w:t>
      </w:r>
      <w:r w:rsidR="00977E95">
        <w:rPr>
          <w:rFonts w:ascii="Arial" w:hAnsi="Arial" w:cs="Arial"/>
          <w:sz w:val="24"/>
          <w:szCs w:val="24"/>
        </w:rPr>
        <w:t>fesionales de enfermería, a fin de fomentar</w:t>
      </w:r>
      <w:r>
        <w:rPr>
          <w:rFonts w:ascii="Arial" w:hAnsi="Arial" w:cs="Arial"/>
          <w:sz w:val="24"/>
          <w:szCs w:val="24"/>
        </w:rPr>
        <w:t xml:space="preserve"> disposiciones igualitarias de género desde la infancia. </w:t>
      </w:r>
    </w:p>
    <w:p w:rsidR="00694B14" w:rsidRPr="00D479F5" w:rsidRDefault="00694B14" w:rsidP="00D479F5">
      <w:pPr>
        <w:spacing w:line="360" w:lineRule="auto"/>
        <w:jc w:val="both"/>
        <w:rPr>
          <w:rFonts w:ascii="Arial" w:eastAsiaTheme="minorEastAsia" w:hAnsi="Arial" w:cs="Arial"/>
          <w:sz w:val="24"/>
          <w:szCs w:val="24"/>
          <w:lang w:eastAsia="es-ES"/>
        </w:rPr>
      </w:pPr>
      <w:r w:rsidRPr="00D479F5">
        <w:rPr>
          <w:rFonts w:ascii="Arial" w:hAnsi="Arial" w:cs="Arial"/>
          <w:sz w:val="24"/>
          <w:szCs w:val="24"/>
        </w:rPr>
        <w:t xml:space="preserve">Objetivo: </w:t>
      </w:r>
      <w:r w:rsidRPr="00D479F5">
        <w:rPr>
          <w:rFonts w:ascii="Arial" w:eastAsiaTheme="minorEastAsia" w:hAnsi="Arial" w:cs="Arial"/>
          <w:sz w:val="24"/>
          <w:szCs w:val="24"/>
          <w:lang w:eastAsia="es-ES"/>
        </w:rPr>
        <w:t>explorar la ident</w:t>
      </w:r>
      <w:r w:rsidR="00355687">
        <w:rPr>
          <w:rFonts w:ascii="Arial" w:eastAsiaTheme="minorEastAsia" w:hAnsi="Arial" w:cs="Arial"/>
          <w:sz w:val="24"/>
          <w:szCs w:val="24"/>
          <w:lang w:eastAsia="es-ES"/>
        </w:rPr>
        <w:t>idad de género en niños y niñas por medio de la identificación de estereotipos y roles.</w:t>
      </w:r>
    </w:p>
    <w:p w:rsidR="00694B14" w:rsidRPr="00D479F5" w:rsidRDefault="00694B14" w:rsidP="00D479F5">
      <w:pPr>
        <w:spacing w:line="360" w:lineRule="auto"/>
        <w:jc w:val="both"/>
        <w:rPr>
          <w:rFonts w:ascii="Arial" w:hAnsi="Arial" w:cs="Arial"/>
          <w:sz w:val="24"/>
          <w:szCs w:val="24"/>
        </w:rPr>
      </w:pPr>
      <w:r w:rsidRPr="00D479F5">
        <w:rPr>
          <w:rFonts w:ascii="Arial" w:hAnsi="Arial" w:cs="Arial"/>
          <w:sz w:val="24"/>
          <w:szCs w:val="24"/>
        </w:rPr>
        <w:t xml:space="preserve">Métodos: a </w:t>
      </w:r>
      <w:r w:rsidR="00355687">
        <w:rPr>
          <w:rFonts w:ascii="Arial" w:hAnsi="Arial" w:cs="Arial"/>
          <w:sz w:val="24"/>
          <w:szCs w:val="24"/>
        </w:rPr>
        <w:t>través de técnicas lúdicas se han</w:t>
      </w:r>
      <w:r w:rsidR="00977E95">
        <w:rPr>
          <w:rFonts w:ascii="Arial" w:hAnsi="Arial" w:cs="Arial"/>
          <w:sz w:val="24"/>
          <w:szCs w:val="24"/>
        </w:rPr>
        <w:t xml:space="preserve"> recogido datos sobre manifestaciones de</w:t>
      </w:r>
      <w:r w:rsidRPr="00D479F5">
        <w:rPr>
          <w:rFonts w:ascii="Arial" w:hAnsi="Arial" w:cs="Arial"/>
          <w:sz w:val="24"/>
          <w:szCs w:val="24"/>
        </w:rPr>
        <w:t xml:space="preserve"> identidad de género en la infancia</w:t>
      </w:r>
      <w:r w:rsidR="00391FA7" w:rsidRPr="00D479F5">
        <w:rPr>
          <w:rFonts w:ascii="Arial" w:hAnsi="Arial" w:cs="Arial"/>
          <w:sz w:val="24"/>
          <w:szCs w:val="24"/>
        </w:rPr>
        <w:t xml:space="preserve">, con niños y niñas de tres colegios de </w:t>
      </w:r>
      <w:r w:rsidR="0035786E">
        <w:rPr>
          <w:rFonts w:ascii="Arial" w:hAnsi="Arial" w:cs="Arial"/>
          <w:sz w:val="24"/>
          <w:szCs w:val="24"/>
        </w:rPr>
        <w:t>la Comunidad de Madrid</w:t>
      </w:r>
      <w:r w:rsidRPr="00D479F5">
        <w:rPr>
          <w:rFonts w:ascii="Arial" w:hAnsi="Arial" w:cs="Arial"/>
          <w:sz w:val="24"/>
          <w:szCs w:val="24"/>
        </w:rPr>
        <w:t>. Las técnicas utilizadas han sido el dibujo del nombre con colores, el bazar de juguetes, el círculo de roles y el dibujo de la persona referente de cuidado. Par</w:t>
      </w:r>
      <w:r w:rsidR="00355687">
        <w:rPr>
          <w:rFonts w:ascii="Arial" w:hAnsi="Arial" w:cs="Arial"/>
          <w:sz w:val="24"/>
          <w:szCs w:val="24"/>
        </w:rPr>
        <w:t>a el análisis de los datos se han</w:t>
      </w:r>
      <w:r w:rsidRPr="00D479F5">
        <w:rPr>
          <w:rFonts w:ascii="Arial" w:hAnsi="Arial" w:cs="Arial"/>
          <w:sz w:val="24"/>
          <w:szCs w:val="24"/>
        </w:rPr>
        <w:t xml:space="preserve"> utilizado técnicas ad hoc. </w:t>
      </w:r>
    </w:p>
    <w:p w:rsidR="00391FA7" w:rsidRPr="00D479F5" w:rsidRDefault="00977E95" w:rsidP="00D479F5">
      <w:pPr>
        <w:spacing w:line="360" w:lineRule="auto"/>
        <w:jc w:val="both"/>
        <w:rPr>
          <w:rFonts w:ascii="Arial" w:hAnsi="Arial" w:cs="Arial"/>
          <w:sz w:val="24"/>
          <w:szCs w:val="24"/>
        </w:rPr>
      </w:pPr>
      <w:r>
        <w:rPr>
          <w:rFonts w:ascii="Arial" w:hAnsi="Arial" w:cs="Arial"/>
          <w:sz w:val="24"/>
          <w:szCs w:val="24"/>
        </w:rPr>
        <w:t xml:space="preserve">Resultados: </w:t>
      </w:r>
      <w:r w:rsidR="00694B14" w:rsidRPr="00D479F5">
        <w:rPr>
          <w:rFonts w:ascii="Arial" w:hAnsi="Arial" w:cs="Arial"/>
          <w:sz w:val="24"/>
          <w:szCs w:val="24"/>
        </w:rPr>
        <w:t>se han represent</w:t>
      </w:r>
      <w:r w:rsidR="00391FA7" w:rsidRPr="00D479F5">
        <w:rPr>
          <w:rFonts w:ascii="Arial" w:hAnsi="Arial" w:cs="Arial"/>
          <w:sz w:val="24"/>
          <w:szCs w:val="24"/>
        </w:rPr>
        <w:t>ado</w:t>
      </w:r>
      <w:r w:rsidR="00694B14" w:rsidRPr="00D479F5">
        <w:rPr>
          <w:rFonts w:ascii="Arial" w:hAnsi="Arial" w:cs="Arial"/>
          <w:sz w:val="24"/>
          <w:szCs w:val="24"/>
        </w:rPr>
        <w:t xml:space="preserve"> en torno a cuatro ejes</w:t>
      </w:r>
      <w:r w:rsidR="00391FA7" w:rsidRPr="00D479F5">
        <w:rPr>
          <w:rFonts w:ascii="Arial" w:hAnsi="Arial" w:cs="Arial"/>
          <w:sz w:val="24"/>
          <w:szCs w:val="24"/>
        </w:rPr>
        <w:t xml:space="preserve"> (</w:t>
      </w:r>
      <w:r w:rsidR="000F4630">
        <w:rPr>
          <w:rFonts w:ascii="Arial" w:hAnsi="Arial" w:cs="Arial"/>
          <w:sz w:val="24"/>
          <w:szCs w:val="24"/>
        </w:rPr>
        <w:t>“</w:t>
      </w:r>
      <w:r w:rsidR="00391FA7" w:rsidRPr="00D479F5">
        <w:rPr>
          <w:rFonts w:ascii="Arial" w:hAnsi="Arial" w:cs="Arial"/>
          <w:sz w:val="24"/>
          <w:szCs w:val="24"/>
        </w:rPr>
        <w:t>el color de mi nombre</w:t>
      </w:r>
      <w:r w:rsidR="000F4630">
        <w:rPr>
          <w:rFonts w:ascii="Arial" w:hAnsi="Arial" w:cs="Arial"/>
          <w:sz w:val="24"/>
          <w:szCs w:val="24"/>
        </w:rPr>
        <w:t>”</w:t>
      </w:r>
      <w:r w:rsidR="00391FA7" w:rsidRPr="00D479F5">
        <w:rPr>
          <w:rFonts w:ascii="Arial" w:hAnsi="Arial" w:cs="Arial"/>
          <w:sz w:val="24"/>
          <w:szCs w:val="24"/>
        </w:rPr>
        <w:t xml:space="preserve">, </w:t>
      </w:r>
      <w:r w:rsidR="000F4630">
        <w:rPr>
          <w:rFonts w:ascii="Arial" w:hAnsi="Arial" w:cs="Arial"/>
          <w:sz w:val="24"/>
          <w:szCs w:val="24"/>
        </w:rPr>
        <w:t>“</w:t>
      </w:r>
      <w:r w:rsidR="00391FA7" w:rsidRPr="00D479F5">
        <w:rPr>
          <w:rFonts w:ascii="Arial" w:hAnsi="Arial" w:cs="Arial"/>
          <w:sz w:val="24"/>
          <w:szCs w:val="24"/>
        </w:rPr>
        <w:t>¿quiénes somos?</w:t>
      </w:r>
      <w:r w:rsidR="000F4630">
        <w:rPr>
          <w:rFonts w:ascii="Arial" w:hAnsi="Arial" w:cs="Arial"/>
          <w:sz w:val="24"/>
          <w:szCs w:val="24"/>
        </w:rPr>
        <w:t>”</w:t>
      </w:r>
      <w:r w:rsidR="00391FA7" w:rsidRPr="00D479F5">
        <w:rPr>
          <w:rFonts w:ascii="Arial" w:hAnsi="Arial" w:cs="Arial"/>
          <w:sz w:val="24"/>
          <w:szCs w:val="24"/>
        </w:rPr>
        <w:t xml:space="preserve">, </w:t>
      </w:r>
      <w:r w:rsidR="000F4630">
        <w:rPr>
          <w:rFonts w:ascii="Arial" w:hAnsi="Arial" w:cs="Arial"/>
          <w:sz w:val="24"/>
          <w:szCs w:val="24"/>
        </w:rPr>
        <w:t>“</w:t>
      </w:r>
      <w:r w:rsidR="00391FA7" w:rsidRPr="00D479F5">
        <w:rPr>
          <w:rFonts w:ascii="Arial" w:hAnsi="Arial" w:cs="Arial"/>
          <w:sz w:val="24"/>
          <w:szCs w:val="24"/>
        </w:rPr>
        <w:t>el bazar</w:t>
      </w:r>
      <w:r w:rsidR="000F4630">
        <w:rPr>
          <w:rFonts w:ascii="Arial" w:hAnsi="Arial" w:cs="Arial"/>
          <w:sz w:val="24"/>
          <w:szCs w:val="24"/>
        </w:rPr>
        <w:t>”</w:t>
      </w:r>
      <w:r w:rsidR="00391FA7" w:rsidRPr="00D479F5">
        <w:rPr>
          <w:rFonts w:ascii="Arial" w:hAnsi="Arial" w:cs="Arial"/>
          <w:sz w:val="24"/>
          <w:szCs w:val="24"/>
        </w:rPr>
        <w:t xml:space="preserve"> y </w:t>
      </w:r>
      <w:r w:rsidR="000F4630">
        <w:rPr>
          <w:rFonts w:ascii="Arial" w:hAnsi="Arial" w:cs="Arial"/>
          <w:sz w:val="24"/>
          <w:szCs w:val="24"/>
        </w:rPr>
        <w:t>“</w:t>
      </w:r>
      <w:r w:rsidR="00391FA7" w:rsidRPr="00D479F5">
        <w:rPr>
          <w:rFonts w:ascii="Arial" w:hAnsi="Arial" w:cs="Arial"/>
          <w:sz w:val="24"/>
          <w:szCs w:val="24"/>
        </w:rPr>
        <w:t>pinta quién te cuida</w:t>
      </w:r>
      <w:r w:rsidR="000F4630">
        <w:rPr>
          <w:rFonts w:ascii="Arial" w:hAnsi="Arial" w:cs="Arial"/>
          <w:sz w:val="24"/>
          <w:szCs w:val="24"/>
        </w:rPr>
        <w:t>”</w:t>
      </w:r>
      <w:r w:rsidR="00355687">
        <w:rPr>
          <w:rFonts w:ascii="Arial" w:hAnsi="Arial" w:cs="Arial"/>
          <w:sz w:val="24"/>
          <w:szCs w:val="24"/>
        </w:rPr>
        <w:t>)</w:t>
      </w:r>
      <w:r>
        <w:rPr>
          <w:rFonts w:ascii="Arial" w:hAnsi="Arial" w:cs="Arial"/>
          <w:sz w:val="24"/>
          <w:szCs w:val="24"/>
        </w:rPr>
        <w:t xml:space="preserve">. Las impresiones </w:t>
      </w:r>
      <w:r w:rsidR="000F4630">
        <w:rPr>
          <w:rFonts w:ascii="Arial" w:hAnsi="Arial" w:cs="Arial"/>
          <w:sz w:val="24"/>
          <w:szCs w:val="24"/>
        </w:rPr>
        <w:t>han mostrado</w:t>
      </w:r>
      <w:r w:rsidR="00391FA7" w:rsidRPr="00D479F5">
        <w:rPr>
          <w:rFonts w:ascii="Arial" w:hAnsi="Arial" w:cs="Arial"/>
          <w:sz w:val="24"/>
          <w:szCs w:val="24"/>
        </w:rPr>
        <w:t xml:space="preserve"> convergencias entre géneros en l</w:t>
      </w:r>
      <w:r w:rsidR="000F4630">
        <w:rPr>
          <w:rFonts w:ascii="Arial" w:hAnsi="Arial" w:cs="Arial"/>
          <w:sz w:val="24"/>
          <w:szCs w:val="24"/>
        </w:rPr>
        <w:t>a elección de los colores, y se han manifestado</w:t>
      </w:r>
      <w:r w:rsidR="00391FA7" w:rsidRPr="00D479F5">
        <w:rPr>
          <w:rFonts w:ascii="Arial" w:hAnsi="Arial" w:cs="Arial"/>
          <w:sz w:val="24"/>
          <w:szCs w:val="24"/>
        </w:rPr>
        <w:t xml:space="preserve"> analogías en la elección de los juguetes y lo</w:t>
      </w:r>
      <w:r w:rsidR="000F4630">
        <w:rPr>
          <w:rFonts w:ascii="Arial" w:hAnsi="Arial" w:cs="Arial"/>
          <w:sz w:val="24"/>
          <w:szCs w:val="24"/>
        </w:rPr>
        <w:t>s roles tradicionalmente</w:t>
      </w:r>
      <w:r w:rsidR="00391FA7" w:rsidRPr="00D479F5">
        <w:rPr>
          <w:rFonts w:ascii="Arial" w:hAnsi="Arial" w:cs="Arial"/>
          <w:sz w:val="24"/>
          <w:szCs w:val="24"/>
        </w:rPr>
        <w:t xml:space="preserve"> asignados (</w:t>
      </w:r>
      <w:r w:rsidR="000F4630">
        <w:rPr>
          <w:rFonts w:ascii="Arial" w:hAnsi="Arial" w:cs="Arial"/>
          <w:sz w:val="24"/>
          <w:szCs w:val="24"/>
        </w:rPr>
        <w:t>“muñecas”</w:t>
      </w:r>
      <w:r w:rsidR="00391FA7" w:rsidRPr="00D479F5">
        <w:rPr>
          <w:rFonts w:ascii="Arial" w:hAnsi="Arial" w:cs="Arial"/>
          <w:sz w:val="24"/>
          <w:szCs w:val="24"/>
        </w:rPr>
        <w:t xml:space="preserve"> en niñas y </w:t>
      </w:r>
      <w:r w:rsidR="000F4630">
        <w:rPr>
          <w:rFonts w:ascii="Arial" w:hAnsi="Arial" w:cs="Arial"/>
          <w:sz w:val="24"/>
          <w:szCs w:val="24"/>
        </w:rPr>
        <w:t>“</w:t>
      </w:r>
      <w:r w:rsidR="00391FA7" w:rsidRPr="00D479F5">
        <w:rPr>
          <w:rFonts w:ascii="Arial" w:hAnsi="Arial" w:cs="Arial"/>
          <w:sz w:val="24"/>
          <w:szCs w:val="24"/>
        </w:rPr>
        <w:t>robots</w:t>
      </w:r>
      <w:r w:rsidR="000F4630">
        <w:rPr>
          <w:rFonts w:ascii="Arial" w:hAnsi="Arial" w:cs="Arial"/>
          <w:sz w:val="24"/>
          <w:szCs w:val="24"/>
        </w:rPr>
        <w:t>”</w:t>
      </w:r>
      <w:r w:rsidR="00391FA7" w:rsidRPr="00D479F5">
        <w:rPr>
          <w:rFonts w:ascii="Arial" w:hAnsi="Arial" w:cs="Arial"/>
          <w:sz w:val="24"/>
          <w:szCs w:val="24"/>
        </w:rPr>
        <w:t xml:space="preserve"> en niños</w:t>
      </w:r>
      <w:r>
        <w:rPr>
          <w:rFonts w:ascii="Arial" w:hAnsi="Arial" w:cs="Arial"/>
          <w:sz w:val="24"/>
          <w:szCs w:val="24"/>
        </w:rPr>
        <w:t>). L</w:t>
      </w:r>
      <w:r w:rsidR="00391FA7" w:rsidRPr="00D479F5">
        <w:rPr>
          <w:rFonts w:ascii="Arial" w:hAnsi="Arial" w:cs="Arial"/>
          <w:sz w:val="24"/>
          <w:szCs w:val="24"/>
        </w:rPr>
        <w:t xml:space="preserve">as proporciones de niños y niñas que han elegido </w:t>
      </w:r>
      <w:r w:rsidR="000F4630">
        <w:rPr>
          <w:rFonts w:ascii="Arial" w:hAnsi="Arial" w:cs="Arial"/>
          <w:sz w:val="24"/>
          <w:szCs w:val="24"/>
        </w:rPr>
        <w:t>“</w:t>
      </w:r>
      <w:r w:rsidR="00391FA7" w:rsidRPr="00D479F5">
        <w:rPr>
          <w:rFonts w:ascii="Arial" w:hAnsi="Arial" w:cs="Arial"/>
          <w:sz w:val="24"/>
          <w:szCs w:val="24"/>
        </w:rPr>
        <w:t>pelotas</w:t>
      </w:r>
      <w:r w:rsidR="000F4630">
        <w:rPr>
          <w:rFonts w:ascii="Arial" w:hAnsi="Arial" w:cs="Arial"/>
          <w:sz w:val="24"/>
          <w:szCs w:val="24"/>
        </w:rPr>
        <w:t>”</w:t>
      </w:r>
      <w:r w:rsidR="00391FA7" w:rsidRPr="00D479F5">
        <w:rPr>
          <w:rFonts w:ascii="Arial" w:hAnsi="Arial" w:cs="Arial"/>
          <w:sz w:val="24"/>
          <w:szCs w:val="24"/>
        </w:rPr>
        <w:t xml:space="preserve"> </w:t>
      </w:r>
      <w:r w:rsidR="000F4630">
        <w:rPr>
          <w:rFonts w:ascii="Arial" w:hAnsi="Arial" w:cs="Arial"/>
          <w:sz w:val="24"/>
          <w:szCs w:val="24"/>
        </w:rPr>
        <w:t xml:space="preserve">y “cocina” </w:t>
      </w:r>
      <w:r w:rsidR="00391FA7" w:rsidRPr="00D479F5">
        <w:rPr>
          <w:rFonts w:ascii="Arial" w:hAnsi="Arial" w:cs="Arial"/>
          <w:sz w:val="24"/>
          <w:szCs w:val="24"/>
        </w:rPr>
        <w:t xml:space="preserve">son similares. En relación a la elección de la persona referente de cuidado, la figura femenina </w:t>
      </w:r>
      <w:r w:rsidR="00235725">
        <w:rPr>
          <w:rFonts w:ascii="Arial" w:hAnsi="Arial" w:cs="Arial"/>
          <w:sz w:val="24"/>
          <w:szCs w:val="24"/>
        </w:rPr>
        <w:t xml:space="preserve">exclusiva </w:t>
      </w:r>
      <w:r w:rsidR="000F4630">
        <w:rPr>
          <w:rFonts w:ascii="Arial" w:hAnsi="Arial" w:cs="Arial"/>
          <w:sz w:val="24"/>
          <w:szCs w:val="24"/>
        </w:rPr>
        <w:t>ha predominado</w:t>
      </w:r>
      <w:r>
        <w:rPr>
          <w:rFonts w:ascii="Arial" w:hAnsi="Arial" w:cs="Arial"/>
          <w:sz w:val="24"/>
          <w:szCs w:val="24"/>
        </w:rPr>
        <w:t>.</w:t>
      </w:r>
      <w:r w:rsidR="00391FA7" w:rsidRPr="00D479F5">
        <w:rPr>
          <w:rFonts w:ascii="Arial" w:hAnsi="Arial" w:cs="Arial"/>
          <w:sz w:val="24"/>
          <w:szCs w:val="24"/>
        </w:rPr>
        <w:t xml:space="preserve"> </w:t>
      </w:r>
    </w:p>
    <w:p w:rsidR="00694B14" w:rsidRPr="00D479F5" w:rsidRDefault="00391FA7" w:rsidP="00D479F5">
      <w:pPr>
        <w:spacing w:line="360" w:lineRule="auto"/>
        <w:jc w:val="both"/>
        <w:rPr>
          <w:rFonts w:ascii="Arial" w:hAnsi="Arial" w:cs="Arial"/>
          <w:sz w:val="24"/>
          <w:szCs w:val="24"/>
        </w:rPr>
      </w:pPr>
      <w:r w:rsidRPr="00D479F5">
        <w:rPr>
          <w:rFonts w:ascii="Arial" w:hAnsi="Arial" w:cs="Arial"/>
          <w:sz w:val="24"/>
          <w:szCs w:val="24"/>
        </w:rPr>
        <w:t>Conclusiones: a través de las representaciones elaboradas por los niños en el contexto de l</w:t>
      </w:r>
      <w:r w:rsidR="00235725">
        <w:rPr>
          <w:rFonts w:ascii="Arial" w:hAnsi="Arial" w:cs="Arial"/>
          <w:sz w:val="24"/>
          <w:szCs w:val="24"/>
        </w:rPr>
        <w:t>a actividad lúdica, se han</w:t>
      </w:r>
      <w:r w:rsidRPr="00D479F5">
        <w:rPr>
          <w:rFonts w:ascii="Arial" w:hAnsi="Arial" w:cs="Arial"/>
          <w:sz w:val="24"/>
          <w:szCs w:val="24"/>
        </w:rPr>
        <w:t xml:space="preserve"> </w:t>
      </w:r>
      <w:r w:rsidR="00235725">
        <w:rPr>
          <w:rFonts w:ascii="Arial" w:hAnsi="Arial" w:cs="Arial"/>
          <w:sz w:val="24"/>
          <w:szCs w:val="24"/>
        </w:rPr>
        <w:t>identificado</w:t>
      </w:r>
      <w:r w:rsidR="00D479F5" w:rsidRPr="00D479F5">
        <w:rPr>
          <w:rFonts w:ascii="Arial" w:hAnsi="Arial" w:cs="Arial"/>
          <w:sz w:val="24"/>
          <w:szCs w:val="24"/>
        </w:rPr>
        <w:t xml:space="preserve"> patrones en el desempeño de los roles y el</w:t>
      </w:r>
      <w:r w:rsidR="000F4630">
        <w:rPr>
          <w:rFonts w:ascii="Arial" w:hAnsi="Arial" w:cs="Arial"/>
          <w:sz w:val="24"/>
          <w:szCs w:val="24"/>
        </w:rPr>
        <w:t xml:space="preserve"> imaginar</w:t>
      </w:r>
      <w:r w:rsidR="00235725">
        <w:rPr>
          <w:rFonts w:ascii="Arial" w:hAnsi="Arial" w:cs="Arial"/>
          <w:sz w:val="24"/>
          <w:szCs w:val="24"/>
        </w:rPr>
        <w:t>io de los estereotipos (a través de la implicación de los colores, las actividades lúdicas preferentes y la auto-identificación con etiquetas), que ofrecen una aproximación a los modos de construcción de la identidad de género en la infancia</w:t>
      </w:r>
      <w:r w:rsidR="000F4630">
        <w:rPr>
          <w:rFonts w:ascii="Arial" w:hAnsi="Arial" w:cs="Arial"/>
          <w:sz w:val="24"/>
          <w:szCs w:val="24"/>
        </w:rPr>
        <w:t>.</w:t>
      </w:r>
      <w:r w:rsidR="00D479F5" w:rsidRPr="00D479F5">
        <w:rPr>
          <w:rFonts w:ascii="Arial" w:hAnsi="Arial" w:cs="Arial"/>
          <w:sz w:val="24"/>
          <w:szCs w:val="24"/>
        </w:rPr>
        <w:t xml:space="preserve"> </w:t>
      </w:r>
      <w:r w:rsidRPr="00D479F5">
        <w:rPr>
          <w:rFonts w:ascii="Arial" w:hAnsi="Arial" w:cs="Arial"/>
          <w:sz w:val="24"/>
          <w:szCs w:val="24"/>
        </w:rPr>
        <w:t xml:space="preserve">   </w:t>
      </w:r>
    </w:p>
    <w:p w:rsidR="00D479F5" w:rsidRDefault="00D479F5"/>
    <w:p w:rsidR="00D866C6" w:rsidRPr="000F4630" w:rsidRDefault="00D866C6" w:rsidP="000F4630">
      <w:pPr>
        <w:jc w:val="both"/>
        <w:rPr>
          <w:rFonts w:ascii="Arial" w:hAnsi="Arial" w:cs="Arial"/>
          <w:sz w:val="24"/>
          <w:szCs w:val="24"/>
        </w:rPr>
      </w:pPr>
      <w:r w:rsidRPr="00D479F5">
        <w:rPr>
          <w:rFonts w:ascii="Arial" w:hAnsi="Arial" w:cs="Arial"/>
          <w:sz w:val="24"/>
          <w:szCs w:val="24"/>
        </w:rPr>
        <w:t xml:space="preserve">Palabras clave: </w:t>
      </w:r>
      <w:r w:rsidR="00045FA5" w:rsidRPr="00D479F5">
        <w:rPr>
          <w:rFonts w:ascii="Arial" w:hAnsi="Arial" w:cs="Arial"/>
          <w:color w:val="000000"/>
          <w:sz w:val="24"/>
          <w:szCs w:val="24"/>
        </w:rPr>
        <w:t>Género, Identidad, Infancia, Enfermería, Red ENSI, Identidad de género, Investigación cualitativa, Educación en salud, Género e igualdad, Investigación-acción</w:t>
      </w:r>
      <w:r w:rsidR="00D479F5">
        <w:rPr>
          <w:rFonts w:ascii="Arial" w:hAnsi="Arial" w:cs="Arial"/>
          <w:sz w:val="24"/>
          <w:szCs w:val="24"/>
        </w:rPr>
        <w:t>.</w:t>
      </w:r>
    </w:p>
    <w:p w:rsidR="00EA409D" w:rsidRPr="00EA409D" w:rsidRDefault="00EA409D" w:rsidP="00EA409D">
      <w:pPr>
        <w:spacing w:line="360" w:lineRule="auto"/>
        <w:jc w:val="both"/>
        <w:rPr>
          <w:rFonts w:ascii="Arial" w:hAnsi="Arial" w:cs="Arial"/>
          <w:b/>
          <w:sz w:val="24"/>
          <w:szCs w:val="24"/>
        </w:rPr>
      </w:pPr>
      <w:proofErr w:type="spellStart"/>
      <w:r>
        <w:rPr>
          <w:rFonts w:ascii="Arial" w:hAnsi="Arial" w:cs="Arial"/>
          <w:b/>
          <w:sz w:val="24"/>
          <w:szCs w:val="24"/>
        </w:rPr>
        <w:lastRenderedPageBreak/>
        <w:t>Abstract</w:t>
      </w:r>
      <w:proofErr w:type="spellEnd"/>
    </w:p>
    <w:p w:rsidR="00EA409D" w:rsidRPr="00EA409D" w:rsidRDefault="00EA409D" w:rsidP="00EA409D">
      <w:pPr>
        <w:spacing w:line="360" w:lineRule="auto"/>
        <w:jc w:val="both"/>
        <w:rPr>
          <w:rFonts w:ascii="Arial" w:hAnsi="Arial" w:cs="Arial"/>
          <w:sz w:val="24"/>
          <w:szCs w:val="24"/>
          <w:lang w:val="en-US"/>
        </w:rPr>
      </w:pPr>
      <w:r>
        <w:rPr>
          <w:rFonts w:ascii="Arial" w:hAnsi="Arial" w:cs="Arial"/>
          <w:sz w:val="24"/>
          <w:szCs w:val="24"/>
          <w:lang w:val="en-US"/>
        </w:rPr>
        <w:t xml:space="preserve">Introduction: </w:t>
      </w:r>
      <w:proofErr w:type="gramStart"/>
      <w:r>
        <w:rPr>
          <w:rFonts w:ascii="Arial" w:hAnsi="Arial" w:cs="Arial"/>
          <w:sz w:val="24"/>
          <w:szCs w:val="24"/>
          <w:lang w:val="en-US"/>
        </w:rPr>
        <w:t xml:space="preserve">in </w:t>
      </w:r>
      <w:r w:rsidRPr="00EA409D">
        <w:rPr>
          <w:rFonts w:ascii="Arial" w:hAnsi="Arial" w:cs="Arial"/>
          <w:sz w:val="24"/>
          <w:szCs w:val="24"/>
          <w:lang w:val="en-US"/>
        </w:rPr>
        <w:t>order to</w:t>
      </w:r>
      <w:proofErr w:type="gramEnd"/>
      <w:r w:rsidRPr="00EA409D">
        <w:rPr>
          <w:rFonts w:ascii="Arial" w:hAnsi="Arial" w:cs="Arial"/>
          <w:sz w:val="24"/>
          <w:szCs w:val="24"/>
          <w:lang w:val="en-US"/>
        </w:rPr>
        <w:t xml:space="preserve"> foster gender equity policies from infancy, the need emerges for educational interventions made by nursing professionals, taking into account gender identity construction from an early age, and this construction’s relationship with the consolidation of stereotypes and the adoption of gender roles.</w:t>
      </w:r>
    </w:p>
    <w:p w:rsidR="00EA409D" w:rsidRPr="00EA409D" w:rsidRDefault="00EA409D" w:rsidP="00EA409D">
      <w:pPr>
        <w:spacing w:line="360" w:lineRule="auto"/>
        <w:jc w:val="both"/>
        <w:rPr>
          <w:rFonts w:ascii="Arial" w:hAnsi="Arial" w:cs="Arial"/>
          <w:sz w:val="24"/>
          <w:szCs w:val="24"/>
          <w:lang w:val="en-US"/>
        </w:rPr>
      </w:pPr>
      <w:r w:rsidRPr="00EA409D">
        <w:rPr>
          <w:rFonts w:ascii="Arial" w:hAnsi="Arial" w:cs="Arial"/>
          <w:sz w:val="24"/>
          <w:szCs w:val="24"/>
          <w:lang w:val="en-US"/>
        </w:rPr>
        <w:t>Aim: to explore gender identity in children through the identification of stereotypes and roles.</w:t>
      </w:r>
    </w:p>
    <w:p w:rsidR="00EA409D" w:rsidRPr="00EA409D" w:rsidRDefault="00EA409D" w:rsidP="00EA409D">
      <w:pPr>
        <w:spacing w:line="360" w:lineRule="auto"/>
        <w:jc w:val="both"/>
        <w:rPr>
          <w:rFonts w:ascii="Arial" w:hAnsi="Arial" w:cs="Arial"/>
          <w:sz w:val="24"/>
          <w:szCs w:val="24"/>
          <w:lang w:val="en-US"/>
        </w:rPr>
      </w:pPr>
      <w:r w:rsidRPr="00EA409D">
        <w:rPr>
          <w:rFonts w:ascii="Arial" w:hAnsi="Arial" w:cs="Arial"/>
          <w:sz w:val="24"/>
          <w:szCs w:val="24"/>
          <w:lang w:val="en-US"/>
        </w:rPr>
        <w:t xml:space="preserve">Methods: using playful techniques, data have been collected about gender identity manifestations in children from three primary schools in the region of Madrid. Techniques used have included drawing one’s own name using crayons, a toys’ bazaar, a circle of roles and the drawing of the person perceived by the child as their </w:t>
      </w:r>
      <w:proofErr w:type="spellStart"/>
      <w:r w:rsidRPr="00EA409D">
        <w:rPr>
          <w:rFonts w:ascii="Arial" w:hAnsi="Arial" w:cs="Arial"/>
          <w:sz w:val="24"/>
          <w:szCs w:val="24"/>
          <w:lang w:val="en-US"/>
        </w:rPr>
        <w:t>carer</w:t>
      </w:r>
      <w:proofErr w:type="spellEnd"/>
      <w:r w:rsidRPr="00EA409D">
        <w:rPr>
          <w:rFonts w:ascii="Arial" w:hAnsi="Arial" w:cs="Arial"/>
          <w:sz w:val="24"/>
          <w:szCs w:val="24"/>
          <w:lang w:val="en-US"/>
        </w:rPr>
        <w:t>. Ad hoc techniques have been used for the analysis of data.</w:t>
      </w:r>
    </w:p>
    <w:p w:rsidR="00EA409D" w:rsidRPr="00EA409D" w:rsidRDefault="00EA409D" w:rsidP="00EA409D">
      <w:pPr>
        <w:spacing w:line="360" w:lineRule="auto"/>
        <w:jc w:val="both"/>
        <w:rPr>
          <w:rFonts w:ascii="Arial" w:hAnsi="Arial" w:cs="Arial"/>
          <w:sz w:val="24"/>
          <w:szCs w:val="24"/>
          <w:lang w:val="en-US"/>
        </w:rPr>
      </w:pPr>
      <w:r w:rsidRPr="00EA409D">
        <w:rPr>
          <w:rFonts w:ascii="Arial" w:hAnsi="Arial" w:cs="Arial"/>
          <w:sz w:val="24"/>
          <w:szCs w:val="24"/>
          <w:lang w:val="en-US"/>
        </w:rPr>
        <w:t xml:space="preserve">Results: results revolve around four axes: ‘the </w:t>
      </w:r>
      <w:proofErr w:type="spellStart"/>
      <w:r w:rsidRPr="00EA409D">
        <w:rPr>
          <w:rFonts w:ascii="Arial" w:hAnsi="Arial" w:cs="Arial"/>
          <w:sz w:val="24"/>
          <w:szCs w:val="24"/>
          <w:lang w:val="en-US"/>
        </w:rPr>
        <w:t>colour</w:t>
      </w:r>
      <w:proofErr w:type="spellEnd"/>
      <w:r w:rsidRPr="00EA409D">
        <w:rPr>
          <w:rFonts w:ascii="Arial" w:hAnsi="Arial" w:cs="Arial"/>
          <w:sz w:val="24"/>
          <w:szCs w:val="24"/>
          <w:lang w:val="en-US"/>
        </w:rPr>
        <w:t xml:space="preserve"> of my name’, ‘who are we?’, ‘the bazaar’, and ‘draw the person who takes care of you’. They have shown convergences between genders regarding choice of </w:t>
      </w:r>
      <w:proofErr w:type="spellStart"/>
      <w:r w:rsidRPr="00EA409D">
        <w:rPr>
          <w:rFonts w:ascii="Arial" w:hAnsi="Arial" w:cs="Arial"/>
          <w:sz w:val="24"/>
          <w:szCs w:val="24"/>
          <w:lang w:val="en-US"/>
        </w:rPr>
        <w:t>colours</w:t>
      </w:r>
      <w:proofErr w:type="spellEnd"/>
      <w:r w:rsidRPr="00EA409D">
        <w:rPr>
          <w:rFonts w:ascii="Arial" w:hAnsi="Arial" w:cs="Arial"/>
          <w:sz w:val="24"/>
          <w:szCs w:val="24"/>
          <w:lang w:val="en-US"/>
        </w:rPr>
        <w:t xml:space="preserve">, and analogies have emerged in the choice of toys and of traditionally assigned roles (dolls for girls and robots for boys). The proportions of boys and girls choosing balls and toy kitchens are similar. Regarding the person viewed as primary </w:t>
      </w:r>
      <w:proofErr w:type="spellStart"/>
      <w:r w:rsidRPr="00EA409D">
        <w:rPr>
          <w:rFonts w:ascii="Arial" w:hAnsi="Arial" w:cs="Arial"/>
          <w:sz w:val="24"/>
          <w:szCs w:val="24"/>
          <w:lang w:val="en-US"/>
        </w:rPr>
        <w:t>carer</w:t>
      </w:r>
      <w:proofErr w:type="spellEnd"/>
      <w:r w:rsidRPr="00EA409D">
        <w:rPr>
          <w:rFonts w:ascii="Arial" w:hAnsi="Arial" w:cs="Arial"/>
          <w:sz w:val="24"/>
          <w:szCs w:val="24"/>
          <w:lang w:val="en-US"/>
        </w:rPr>
        <w:t>, the female figure has prevailed.</w:t>
      </w:r>
    </w:p>
    <w:p w:rsidR="00EA409D" w:rsidRPr="00EA409D" w:rsidRDefault="00EA409D" w:rsidP="00EA409D">
      <w:pPr>
        <w:spacing w:line="360" w:lineRule="auto"/>
        <w:jc w:val="both"/>
        <w:rPr>
          <w:rFonts w:ascii="Arial" w:hAnsi="Arial" w:cs="Arial"/>
          <w:sz w:val="24"/>
          <w:szCs w:val="24"/>
          <w:lang w:val="en-US"/>
        </w:rPr>
      </w:pPr>
      <w:r w:rsidRPr="00EA409D">
        <w:rPr>
          <w:rFonts w:ascii="Arial" w:hAnsi="Arial" w:cs="Arial"/>
          <w:sz w:val="24"/>
          <w:szCs w:val="24"/>
          <w:lang w:val="en-US"/>
        </w:rPr>
        <w:t xml:space="preserve">Conclusions: through representations carried out by children in the context of a playful activity a series of patterns have been identified regarding role adoption and imagery of stereotypes (implications of </w:t>
      </w:r>
      <w:proofErr w:type="spellStart"/>
      <w:r w:rsidRPr="00EA409D">
        <w:rPr>
          <w:rFonts w:ascii="Arial" w:hAnsi="Arial" w:cs="Arial"/>
          <w:sz w:val="24"/>
          <w:szCs w:val="24"/>
          <w:lang w:val="en-US"/>
        </w:rPr>
        <w:t>colours</w:t>
      </w:r>
      <w:proofErr w:type="spellEnd"/>
      <w:r w:rsidRPr="00EA409D">
        <w:rPr>
          <w:rFonts w:ascii="Arial" w:hAnsi="Arial" w:cs="Arial"/>
          <w:sz w:val="24"/>
          <w:szCs w:val="24"/>
          <w:lang w:val="en-US"/>
        </w:rPr>
        <w:t>, preferred playful activity, self-identification with given labels). These patterns provide an approach to the modes of gender identity construction in infancy.</w:t>
      </w:r>
    </w:p>
    <w:p w:rsidR="00EA409D" w:rsidRPr="00EA409D" w:rsidRDefault="00EA409D" w:rsidP="00EA409D">
      <w:pPr>
        <w:spacing w:line="360" w:lineRule="auto"/>
        <w:jc w:val="both"/>
        <w:rPr>
          <w:rFonts w:ascii="Arial" w:hAnsi="Arial" w:cs="Arial"/>
          <w:sz w:val="24"/>
          <w:szCs w:val="24"/>
          <w:lang w:val="en-US"/>
        </w:rPr>
      </w:pPr>
    </w:p>
    <w:p w:rsidR="005C6468" w:rsidRDefault="005C6468" w:rsidP="002A1E16">
      <w:pPr>
        <w:jc w:val="both"/>
        <w:rPr>
          <w:rFonts w:ascii="Arial" w:hAnsi="Arial" w:cs="Arial"/>
          <w:sz w:val="24"/>
          <w:szCs w:val="24"/>
        </w:rPr>
      </w:pPr>
    </w:p>
    <w:p w:rsidR="005C6468" w:rsidRDefault="005C6468" w:rsidP="002A1E16">
      <w:pPr>
        <w:jc w:val="both"/>
        <w:rPr>
          <w:rFonts w:ascii="Arial" w:hAnsi="Arial" w:cs="Arial"/>
          <w:sz w:val="24"/>
          <w:szCs w:val="24"/>
        </w:rPr>
      </w:pPr>
    </w:p>
    <w:p w:rsidR="00D866C6" w:rsidRPr="002A1E16" w:rsidRDefault="002A1E16" w:rsidP="002A1E16">
      <w:pPr>
        <w:jc w:val="both"/>
        <w:rPr>
          <w:rFonts w:ascii="Arial" w:hAnsi="Arial" w:cs="Arial"/>
          <w:sz w:val="24"/>
          <w:szCs w:val="24"/>
        </w:rPr>
      </w:pPr>
      <w:r w:rsidRPr="002A1E16">
        <w:rPr>
          <w:rFonts w:ascii="Arial" w:hAnsi="Arial" w:cs="Arial"/>
          <w:sz w:val="24"/>
          <w:szCs w:val="24"/>
        </w:rPr>
        <w:t xml:space="preserve">Key </w:t>
      </w:r>
      <w:proofErr w:type="spellStart"/>
      <w:r w:rsidRPr="002A1E16">
        <w:rPr>
          <w:rFonts w:ascii="Arial" w:hAnsi="Arial" w:cs="Arial"/>
          <w:sz w:val="24"/>
          <w:szCs w:val="24"/>
        </w:rPr>
        <w:t>words</w:t>
      </w:r>
      <w:proofErr w:type="spellEnd"/>
      <w:r w:rsidRPr="002A1E16">
        <w:rPr>
          <w:rFonts w:ascii="Arial" w:hAnsi="Arial" w:cs="Arial"/>
          <w:sz w:val="24"/>
          <w:szCs w:val="24"/>
        </w:rPr>
        <w:t xml:space="preserve">: </w:t>
      </w:r>
      <w:proofErr w:type="spellStart"/>
      <w:r w:rsidRPr="002A1E16">
        <w:rPr>
          <w:rFonts w:ascii="Arial" w:hAnsi="Arial" w:cs="Arial"/>
          <w:sz w:val="24"/>
          <w:szCs w:val="24"/>
        </w:rPr>
        <w:t>Gender</w:t>
      </w:r>
      <w:proofErr w:type="spellEnd"/>
      <w:r w:rsidRPr="002A1E16">
        <w:rPr>
          <w:rFonts w:ascii="Arial" w:hAnsi="Arial" w:cs="Arial"/>
          <w:sz w:val="24"/>
          <w:szCs w:val="24"/>
        </w:rPr>
        <w:t xml:space="preserve">, </w:t>
      </w:r>
      <w:proofErr w:type="spellStart"/>
      <w:r w:rsidRPr="002A1E16">
        <w:rPr>
          <w:rFonts w:ascii="Arial" w:hAnsi="Arial" w:cs="Arial"/>
          <w:sz w:val="24"/>
          <w:szCs w:val="24"/>
        </w:rPr>
        <w:t>Identity</w:t>
      </w:r>
      <w:proofErr w:type="spellEnd"/>
      <w:r w:rsidRPr="002A1E16">
        <w:rPr>
          <w:rFonts w:ascii="Arial" w:hAnsi="Arial" w:cs="Arial"/>
          <w:sz w:val="24"/>
          <w:szCs w:val="24"/>
        </w:rPr>
        <w:t xml:space="preserve">, </w:t>
      </w:r>
      <w:proofErr w:type="spellStart"/>
      <w:r w:rsidRPr="002A1E16">
        <w:rPr>
          <w:rFonts w:ascii="Arial" w:hAnsi="Arial" w:cs="Arial"/>
          <w:sz w:val="24"/>
          <w:szCs w:val="24"/>
        </w:rPr>
        <w:t>Childhood</w:t>
      </w:r>
      <w:proofErr w:type="spellEnd"/>
      <w:r w:rsidRPr="002A1E16">
        <w:rPr>
          <w:rFonts w:ascii="Arial" w:hAnsi="Arial" w:cs="Arial"/>
          <w:sz w:val="24"/>
          <w:szCs w:val="24"/>
        </w:rPr>
        <w:t xml:space="preserve">, </w:t>
      </w:r>
      <w:proofErr w:type="spellStart"/>
      <w:r w:rsidRPr="002A1E16">
        <w:rPr>
          <w:rFonts w:ascii="Arial" w:hAnsi="Arial" w:cs="Arial"/>
          <w:sz w:val="24"/>
          <w:szCs w:val="24"/>
        </w:rPr>
        <w:t>Nursing</w:t>
      </w:r>
      <w:proofErr w:type="spellEnd"/>
      <w:r w:rsidRPr="002A1E16">
        <w:rPr>
          <w:rFonts w:ascii="Arial" w:hAnsi="Arial" w:cs="Arial"/>
          <w:sz w:val="24"/>
          <w:szCs w:val="24"/>
        </w:rPr>
        <w:t xml:space="preserve">, ENSI Network, </w:t>
      </w:r>
      <w:proofErr w:type="spellStart"/>
      <w:r w:rsidRPr="002A1E16">
        <w:rPr>
          <w:rFonts w:ascii="Arial" w:hAnsi="Arial" w:cs="Arial"/>
          <w:sz w:val="24"/>
          <w:szCs w:val="24"/>
        </w:rPr>
        <w:t>Gender</w:t>
      </w:r>
      <w:proofErr w:type="spellEnd"/>
      <w:r w:rsidRPr="002A1E16">
        <w:rPr>
          <w:rFonts w:ascii="Arial" w:hAnsi="Arial" w:cs="Arial"/>
          <w:sz w:val="24"/>
          <w:szCs w:val="24"/>
        </w:rPr>
        <w:t xml:space="preserve"> </w:t>
      </w:r>
      <w:proofErr w:type="spellStart"/>
      <w:r w:rsidRPr="002A1E16">
        <w:rPr>
          <w:rFonts w:ascii="Arial" w:hAnsi="Arial" w:cs="Arial"/>
          <w:sz w:val="24"/>
          <w:szCs w:val="24"/>
        </w:rPr>
        <w:t>identity</w:t>
      </w:r>
      <w:proofErr w:type="spellEnd"/>
      <w:r w:rsidRPr="002A1E16">
        <w:rPr>
          <w:rFonts w:ascii="Arial" w:hAnsi="Arial" w:cs="Arial"/>
          <w:sz w:val="24"/>
          <w:szCs w:val="24"/>
        </w:rPr>
        <w:t xml:space="preserve">, </w:t>
      </w:r>
      <w:proofErr w:type="spellStart"/>
      <w:r w:rsidRPr="002A1E16">
        <w:rPr>
          <w:rFonts w:ascii="Arial" w:hAnsi="Arial" w:cs="Arial"/>
          <w:sz w:val="24"/>
          <w:szCs w:val="24"/>
        </w:rPr>
        <w:t>Qualitative</w:t>
      </w:r>
      <w:proofErr w:type="spellEnd"/>
      <w:r w:rsidRPr="002A1E16">
        <w:rPr>
          <w:rFonts w:ascii="Arial" w:hAnsi="Arial" w:cs="Arial"/>
          <w:sz w:val="24"/>
          <w:szCs w:val="24"/>
        </w:rPr>
        <w:t xml:space="preserve"> </w:t>
      </w:r>
      <w:proofErr w:type="spellStart"/>
      <w:r w:rsidRPr="002A1E16">
        <w:rPr>
          <w:rFonts w:ascii="Arial" w:hAnsi="Arial" w:cs="Arial"/>
          <w:sz w:val="24"/>
          <w:szCs w:val="24"/>
        </w:rPr>
        <w:t>research</w:t>
      </w:r>
      <w:proofErr w:type="spellEnd"/>
      <w:r w:rsidRPr="002A1E16">
        <w:rPr>
          <w:rFonts w:ascii="Arial" w:hAnsi="Arial" w:cs="Arial"/>
          <w:sz w:val="24"/>
          <w:szCs w:val="24"/>
        </w:rPr>
        <w:t xml:space="preserve">, </w:t>
      </w:r>
      <w:proofErr w:type="spellStart"/>
      <w:r w:rsidRPr="002A1E16">
        <w:rPr>
          <w:rFonts w:ascii="Arial" w:hAnsi="Arial" w:cs="Arial"/>
          <w:sz w:val="24"/>
          <w:szCs w:val="24"/>
        </w:rPr>
        <w:t>H</w:t>
      </w:r>
      <w:bookmarkStart w:id="0" w:name="_GoBack"/>
      <w:bookmarkEnd w:id="0"/>
      <w:r w:rsidRPr="002A1E16">
        <w:rPr>
          <w:rFonts w:ascii="Arial" w:hAnsi="Arial" w:cs="Arial"/>
          <w:sz w:val="24"/>
          <w:szCs w:val="24"/>
        </w:rPr>
        <w:t>ealth</w:t>
      </w:r>
      <w:proofErr w:type="spellEnd"/>
      <w:r w:rsidRPr="002A1E16">
        <w:rPr>
          <w:rFonts w:ascii="Arial" w:hAnsi="Arial" w:cs="Arial"/>
          <w:sz w:val="24"/>
          <w:szCs w:val="24"/>
        </w:rPr>
        <w:t xml:space="preserve"> </w:t>
      </w:r>
      <w:proofErr w:type="spellStart"/>
      <w:r w:rsidRPr="002A1E16">
        <w:rPr>
          <w:rFonts w:ascii="Arial" w:hAnsi="Arial" w:cs="Arial"/>
          <w:sz w:val="24"/>
          <w:szCs w:val="24"/>
        </w:rPr>
        <w:t>education</w:t>
      </w:r>
      <w:proofErr w:type="spellEnd"/>
      <w:r w:rsidRPr="002A1E16">
        <w:rPr>
          <w:rFonts w:ascii="Arial" w:hAnsi="Arial" w:cs="Arial"/>
          <w:sz w:val="24"/>
          <w:szCs w:val="24"/>
        </w:rPr>
        <w:t xml:space="preserve">, </w:t>
      </w:r>
      <w:proofErr w:type="spellStart"/>
      <w:r w:rsidRPr="002A1E16">
        <w:rPr>
          <w:rFonts w:ascii="Arial" w:hAnsi="Arial" w:cs="Arial"/>
          <w:sz w:val="24"/>
          <w:szCs w:val="24"/>
        </w:rPr>
        <w:t>Gender</w:t>
      </w:r>
      <w:proofErr w:type="spellEnd"/>
      <w:r w:rsidRPr="002A1E16">
        <w:rPr>
          <w:rFonts w:ascii="Arial" w:hAnsi="Arial" w:cs="Arial"/>
          <w:sz w:val="24"/>
          <w:szCs w:val="24"/>
        </w:rPr>
        <w:t xml:space="preserve"> and </w:t>
      </w:r>
      <w:proofErr w:type="spellStart"/>
      <w:r w:rsidRPr="002A1E16">
        <w:rPr>
          <w:rFonts w:ascii="Arial" w:hAnsi="Arial" w:cs="Arial"/>
          <w:sz w:val="24"/>
          <w:szCs w:val="24"/>
        </w:rPr>
        <w:t>equality</w:t>
      </w:r>
      <w:proofErr w:type="spellEnd"/>
      <w:r w:rsidRPr="002A1E16">
        <w:rPr>
          <w:rFonts w:ascii="Arial" w:hAnsi="Arial" w:cs="Arial"/>
          <w:sz w:val="24"/>
          <w:szCs w:val="24"/>
        </w:rPr>
        <w:t xml:space="preserve">, </w:t>
      </w:r>
      <w:proofErr w:type="spellStart"/>
      <w:r w:rsidRPr="002A1E16">
        <w:rPr>
          <w:rFonts w:ascii="Arial" w:hAnsi="Arial" w:cs="Arial"/>
          <w:sz w:val="24"/>
          <w:szCs w:val="24"/>
        </w:rPr>
        <w:t>Action</w:t>
      </w:r>
      <w:proofErr w:type="spellEnd"/>
      <w:r w:rsidRPr="002A1E16">
        <w:rPr>
          <w:rFonts w:ascii="Arial" w:hAnsi="Arial" w:cs="Arial"/>
          <w:sz w:val="24"/>
          <w:szCs w:val="24"/>
        </w:rPr>
        <w:t xml:space="preserve"> </w:t>
      </w:r>
      <w:proofErr w:type="spellStart"/>
      <w:r w:rsidRPr="002A1E16">
        <w:rPr>
          <w:rFonts w:ascii="Arial" w:hAnsi="Arial" w:cs="Arial"/>
          <w:sz w:val="24"/>
          <w:szCs w:val="24"/>
        </w:rPr>
        <w:t>research</w:t>
      </w:r>
      <w:proofErr w:type="spellEnd"/>
      <w:r w:rsidRPr="002A1E16">
        <w:rPr>
          <w:rFonts w:ascii="Arial" w:hAnsi="Arial" w:cs="Arial"/>
          <w:sz w:val="24"/>
          <w:szCs w:val="24"/>
        </w:rPr>
        <w:t>.</w:t>
      </w:r>
    </w:p>
    <w:sectPr w:rsidR="00D866C6" w:rsidRPr="002A1E16" w:rsidSect="0093274C">
      <w:pgSz w:w="11905" w:h="16837" w:code="9"/>
      <w:pgMar w:top="1418" w:right="1701" w:bottom="1418" w:left="1701" w:header="68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D21"/>
    <w:rsid w:val="00045FA5"/>
    <w:rsid w:val="00076B23"/>
    <w:rsid w:val="000F4630"/>
    <w:rsid w:val="00235725"/>
    <w:rsid w:val="002A1E16"/>
    <w:rsid w:val="00355687"/>
    <w:rsid w:val="0035786E"/>
    <w:rsid w:val="00391FA7"/>
    <w:rsid w:val="00514D21"/>
    <w:rsid w:val="005C6468"/>
    <w:rsid w:val="00694B14"/>
    <w:rsid w:val="00824C91"/>
    <w:rsid w:val="00927958"/>
    <w:rsid w:val="0093274C"/>
    <w:rsid w:val="00977E95"/>
    <w:rsid w:val="00D479F5"/>
    <w:rsid w:val="00D866C6"/>
    <w:rsid w:val="00E72DB9"/>
    <w:rsid w:val="00EA409D"/>
    <w:rsid w:val="00FB5C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9F533"/>
  <w15:chartTrackingRefBased/>
  <w15:docId w15:val="{D3B5ED26-2CEF-462A-B08B-A90C7707D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01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602</Words>
  <Characters>3313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Ginés Mateo Martínez</dc:creator>
  <cp:keywords/>
  <dc:description/>
  <cp:lastModifiedBy>Ginés Mateo Martínez</cp:lastModifiedBy>
  <cp:revision>11</cp:revision>
  <dcterms:created xsi:type="dcterms:W3CDTF">2017-08-07T22:14:00Z</dcterms:created>
  <dcterms:modified xsi:type="dcterms:W3CDTF">2017-08-20T20:34:00Z</dcterms:modified>
</cp:coreProperties>
</file>